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Synchronized Data Acquisition System Report</w:t>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Project:</w:t>
      </w:r>
      <w:r w:rsidDel="00000000" w:rsidR="00000000" w:rsidRPr="00000000">
        <w:rPr>
          <w:rFonts w:ascii="Google Sans Text" w:cs="Google Sans Text" w:eastAsia="Google Sans Text" w:hAnsi="Google Sans Text"/>
          <w:color w:val="1f1f1f"/>
          <w:rtl w:val="0"/>
        </w:rPr>
        <w:t xml:space="preserve"> Renewable Energy from Ocean Waves (Capstone #30)</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Role:</w:t>
      </w:r>
      <w:r w:rsidDel="00000000" w:rsidR="00000000" w:rsidRPr="00000000">
        <w:rPr>
          <w:rFonts w:ascii="Google Sans Text" w:cs="Google Sans Text" w:eastAsia="Google Sans Text" w:hAnsi="Google Sans Text"/>
          <w:color w:val="1f1f1f"/>
          <w:rtl w:val="0"/>
        </w:rPr>
        <w:t xml:space="preserve"> Electronics &amp; Control Leader</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Author:</w:t>
      </w:r>
      <w:r w:rsidDel="00000000" w:rsidR="00000000" w:rsidRPr="00000000">
        <w:rPr>
          <w:rFonts w:ascii="Google Sans Text" w:cs="Google Sans Text" w:eastAsia="Google Sans Text" w:hAnsi="Google Sans Text"/>
          <w:color w:val="1f1f1f"/>
          <w:rtl w:val="0"/>
        </w:rPr>
        <w:t xml:space="preserve"> Matthieu Gomez</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Date:</w:t>
      </w:r>
      <w:r w:rsidDel="00000000" w:rsidR="00000000" w:rsidRPr="00000000">
        <w:rPr>
          <w:rFonts w:ascii="Google Sans Text" w:cs="Google Sans Text" w:eastAsia="Google Sans Text" w:hAnsi="Google Sans Text"/>
          <w:color w:val="1f1f1f"/>
          <w:rtl w:val="0"/>
        </w:rPr>
        <w:t xml:space="preserve"> December 12, 2025</w:t>
      </w:r>
    </w:p>
    <w:p w:rsidR="00000000" w:rsidDel="00000000" w:rsidP="00000000" w:rsidRDefault="00000000" w:rsidRPr="00000000" w14:paraId="0000000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Table of Contents</w:t>
      </w:r>
    </w:p>
    <w:p w:rsidR="00000000" w:rsidDel="00000000" w:rsidP="00000000" w:rsidRDefault="00000000" w:rsidRPr="00000000" w14:paraId="00000007">
      <w:pPr>
        <w:numPr>
          <w:ilvl w:val="0"/>
          <w:numId w:val="1"/>
        </w:numPr>
        <w:spacing w:after="0" w:afterAutospacing="0" w:before="240" w:line="275.9999942779541" w:lineRule="auto"/>
        <w:ind w:left="480" w:hanging="360"/>
      </w:pPr>
      <w:r w:rsidDel="00000000" w:rsidR="00000000" w:rsidRPr="00000000">
        <w:rPr>
          <w:rFonts w:ascii="Google Sans Text" w:cs="Google Sans Text" w:eastAsia="Google Sans Text" w:hAnsi="Google Sans Text"/>
          <w:rtl w:val="0"/>
        </w:rPr>
        <w:t xml:space="preserve">Introduction &amp; System Architecture</w:t>
      </w:r>
    </w:p>
    <w:p w:rsidR="00000000" w:rsidDel="00000000" w:rsidP="00000000" w:rsidRDefault="00000000" w:rsidRPr="00000000" w14:paraId="00000008">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1.1 Context</w:t>
      </w:r>
    </w:p>
    <w:p w:rsidR="00000000" w:rsidDel="00000000" w:rsidP="00000000" w:rsidRDefault="00000000" w:rsidRPr="00000000" w14:paraId="00000009">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1.2 The Synchronization Challenge</w:t>
      </w:r>
    </w:p>
    <w:p w:rsidR="00000000" w:rsidDel="00000000" w:rsidP="00000000" w:rsidRDefault="00000000" w:rsidRPr="00000000" w14:paraId="0000000A">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1.3 Solution: The "Synchronized Loop" Architecture</w:t>
      </w:r>
    </w:p>
    <w:p w:rsidR="00000000" w:rsidDel="00000000" w:rsidP="00000000" w:rsidRDefault="00000000" w:rsidRPr="00000000" w14:paraId="0000000B">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1.4 System Diagram</w:t>
      </w:r>
    </w:p>
    <w:p w:rsidR="00000000" w:rsidDel="00000000" w:rsidP="00000000" w:rsidRDefault="00000000" w:rsidRPr="00000000" w14:paraId="0000000C">
      <w:pPr>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rtl w:val="0"/>
        </w:rPr>
        <w:t xml:space="preserve">Mechanical Measurement Methodology (Computer Vision)</w:t>
      </w:r>
    </w:p>
    <w:p w:rsidR="00000000" w:rsidDel="00000000" w:rsidP="00000000" w:rsidRDefault="00000000" w:rsidRPr="00000000" w14:paraId="0000000D">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2.1 The 3-Marker System</w:t>
      </w:r>
    </w:p>
    <w:p w:rsidR="00000000" w:rsidDel="00000000" w:rsidP="00000000" w:rsidRDefault="00000000" w:rsidRPr="00000000" w14:paraId="0000000E">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2.2 Dynamic Calibration Algorithm</w:t>
      </w:r>
    </w:p>
    <w:p w:rsidR="00000000" w:rsidDel="00000000" w:rsidP="00000000" w:rsidRDefault="00000000" w:rsidRPr="00000000" w14:paraId="0000000F">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2.3 Error Handling &amp; Expected Precision</w:t>
      </w:r>
    </w:p>
    <w:p w:rsidR="00000000" w:rsidDel="00000000" w:rsidP="00000000" w:rsidRDefault="00000000" w:rsidRPr="00000000" w14:paraId="00000010">
      <w:pPr>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rtl w:val="0"/>
        </w:rPr>
        <w:t xml:space="preserve">Electrical Measurement &amp; Hardware Setup</w:t>
      </w:r>
    </w:p>
    <w:p w:rsidR="00000000" w:rsidDel="00000000" w:rsidP="00000000" w:rsidRDefault="00000000" w:rsidRPr="00000000" w14:paraId="00000011">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3.1 Components</w:t>
      </w:r>
    </w:p>
    <w:p w:rsidR="00000000" w:rsidDel="00000000" w:rsidP="00000000" w:rsidRDefault="00000000" w:rsidRPr="00000000" w14:paraId="00000012">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3.2 Wiring Diagram</w:t>
      </w:r>
    </w:p>
    <w:p w:rsidR="00000000" w:rsidDel="00000000" w:rsidP="00000000" w:rsidRDefault="00000000" w:rsidRPr="00000000" w14:paraId="00000013">
      <w:pPr>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rtl w:val="0"/>
        </w:rPr>
        <w:t xml:space="preserve">Software Implementation</w:t>
      </w:r>
    </w:p>
    <w:p w:rsidR="00000000" w:rsidDel="00000000" w:rsidP="00000000" w:rsidRDefault="00000000" w:rsidRPr="00000000" w14:paraId="00000014">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4.1 Python Script (</w:t>
      </w:r>
      <w:r w:rsidDel="00000000" w:rsidR="00000000" w:rsidRPr="00000000">
        <w:rPr>
          <w:rFonts w:ascii="Roboto Mono" w:cs="Roboto Mono" w:eastAsia="Roboto Mono" w:hAnsi="Roboto Mono"/>
          <w:rtl w:val="0"/>
        </w:rPr>
        <w:t xml:space="preserve">calibrated_logger.py</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5">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4.2 ESP32 Firmware (</w:t>
      </w:r>
      <w:r w:rsidDel="00000000" w:rsidR="00000000" w:rsidRPr="00000000">
        <w:rPr>
          <w:rFonts w:ascii="Roboto Mono" w:cs="Roboto Mono" w:eastAsia="Roboto Mono" w:hAnsi="Roboto Mono"/>
          <w:rtl w:val="0"/>
        </w:rPr>
        <w:t xml:space="preserve">master_data_logger.ino</w:t>
      </w:r>
      <w:r w:rsidDel="00000000" w:rsidR="00000000" w:rsidRPr="00000000">
        <w:rPr>
          <w:rFonts w:ascii="Google Sans Text" w:cs="Google Sans Text" w:eastAsia="Google Sans Text" w:hAnsi="Google Sans Text"/>
          <w:rtl w:val="0"/>
        </w:rPr>
        <w:t xml:space="preserve">)</w:t>
      </w:r>
    </w:p>
    <w:p w:rsidR="00000000" w:rsidDel="00000000" w:rsidP="00000000" w:rsidRDefault="00000000" w:rsidRPr="00000000" w14:paraId="00000016">
      <w:pPr>
        <w:numPr>
          <w:ilvl w:val="0"/>
          <w:numId w:val="1"/>
        </w:numP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rtl w:val="0"/>
        </w:rPr>
        <w:t xml:space="preserve">Operational Guide: How to Run an Experiment</w:t>
      </w:r>
    </w:p>
    <w:p w:rsidR="00000000" w:rsidDel="00000000" w:rsidP="00000000" w:rsidRDefault="00000000" w:rsidRPr="00000000" w14:paraId="00000017">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5.1 Hardware Setup</w:t>
      </w:r>
    </w:p>
    <w:p w:rsidR="00000000" w:rsidDel="00000000" w:rsidP="00000000" w:rsidRDefault="00000000" w:rsidRPr="00000000" w14:paraId="00000018">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5.2 Software Launch Sequence (CRITICAL)</w:t>
      </w:r>
    </w:p>
    <w:p w:rsidR="00000000" w:rsidDel="00000000" w:rsidP="00000000" w:rsidRDefault="00000000" w:rsidRPr="00000000" w14:paraId="00000019">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5.3 Troubleshooting</w:t>
      </w:r>
    </w:p>
    <w:p w:rsidR="00000000" w:rsidDel="00000000" w:rsidP="00000000" w:rsidRDefault="00000000" w:rsidRPr="00000000" w14:paraId="0000001A">
      <w:pPr>
        <w:numPr>
          <w:ilvl w:val="1"/>
          <w:numId w:val="1"/>
        </w:numP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rtl w:val="0"/>
        </w:rPr>
        <w:t xml:space="preserve">5.4 Data Retrieval</w:t>
      </w:r>
    </w:p>
    <w:p w:rsidR="00000000" w:rsidDel="00000000" w:rsidP="00000000" w:rsidRDefault="00000000" w:rsidRPr="00000000" w14:paraId="0000001B">
      <w:pPr>
        <w:numPr>
          <w:ilvl w:val="0"/>
          <w:numId w:val="1"/>
        </w:numPr>
        <w:spacing w:after="240" w:before="0" w:beforeAutospacing="0" w:line="275.9999942779541" w:lineRule="auto"/>
        <w:ind w:left="480" w:hanging="360"/>
      </w:pPr>
      <w:r w:rsidDel="00000000" w:rsidR="00000000" w:rsidRPr="00000000">
        <w:rPr>
          <w:rFonts w:ascii="Google Sans Text" w:cs="Google Sans Text" w:eastAsia="Google Sans Text" w:hAnsi="Google Sans Text"/>
          <w:rtl w:val="0"/>
        </w:rPr>
        <w:t xml:space="preserve">Future Improvements</w:t>
      </w:r>
    </w:p>
    <w:p w:rsidR="00000000" w:rsidDel="00000000" w:rsidP="00000000" w:rsidRDefault="00000000" w:rsidRPr="00000000" w14:paraId="0000001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Introduction &amp; System Architecture</w:t>
      </w:r>
    </w:p>
    <w:p w:rsidR="00000000" w:rsidDel="00000000" w:rsidP="00000000" w:rsidRDefault="00000000" w:rsidRPr="00000000" w14:paraId="0000001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Context</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objective of the Point Absorber project is to design and test a small-scale wave energy converter. To validate the efficiency of the system and compare it with theoretical models, precise data acquisition is required. We need to measure the mechanical input (buoy motion) and the electrical output (generator power) simultaneously.</w:t>
      </w:r>
    </w:p>
    <w:p w:rsidR="00000000" w:rsidDel="00000000" w:rsidP="00000000" w:rsidRDefault="00000000" w:rsidRPr="00000000" w14:paraId="0000001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The Synchronization Challenge</w:t>
      </w:r>
    </w:p>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 major challenge in such systems is </w:t>
      </w:r>
      <w:r w:rsidDel="00000000" w:rsidR="00000000" w:rsidRPr="00000000">
        <w:rPr>
          <w:rFonts w:ascii="Google Sans Text" w:cs="Google Sans Text" w:eastAsia="Google Sans Text" w:hAnsi="Google Sans Text"/>
          <w:b w:val="1"/>
          <w:bCs w:val="1"/>
          <w:color w:val="1f1f1f"/>
          <w:rtl w:val="0"/>
        </w:rPr>
        <w:t xml:space="preserve">data synchronization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1">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Using two separate loggers (one for the camera, one for the circuit) results in time skews, making efficiency calculations </w:t>
      </w:r>
      <m:oMath>
        <m:f>
          <m:num>
            <m:sSub>
              <m:sSubPr>
                <m:ctrlPr>
                  <w:rPr>
                    <w:rFonts w:ascii="Google Sans Text" w:cs="Google Sans Text" w:eastAsia="Google Sans Text" w:hAnsi="Google Sans Text"/>
                    <w:color w:val="1f1f1f"/>
                  </w:rPr>
                </m:ctrlPr>
              </m:sSubPr>
              <m:e>
                <m:r>
                  <w:rPr>
                    <w:rFonts w:ascii="Google Sans Text" w:cs="Google Sans Text" w:eastAsia="Google Sans Text" w:hAnsi="Google Sans Text"/>
                    <w:color w:val="1f1f1f"/>
                  </w:rPr>
                  <m:t xml:space="preserve">P</m:t>
                </m:r>
              </m:e>
              <m:sub>
                <m:r>
                  <w:rPr>
                    <w:rFonts w:ascii="Google Sans Text" w:cs="Google Sans Text" w:eastAsia="Google Sans Text" w:hAnsi="Google Sans Text"/>
                    <w:color w:val="1f1f1f"/>
                  </w:rPr>
                  <m:t xml:space="preserve">elec</m:t>
                </m:r>
              </m:sub>
            </m:sSub>
          </m:num>
          <m:den>
            <m:sSub>
              <m:sSubPr>
                <m:ctrlPr>
                  <w:rPr>
                    <w:rFonts w:ascii="Google Sans Text" w:cs="Google Sans Text" w:eastAsia="Google Sans Text" w:hAnsi="Google Sans Text"/>
                    <w:color w:val="1f1f1f"/>
                  </w:rPr>
                </m:ctrlPr>
              </m:sSubPr>
              <m:e>
                <m:r>
                  <w:rPr>
                    <w:rFonts w:ascii="Google Sans Text" w:cs="Google Sans Text" w:eastAsia="Google Sans Text" w:hAnsi="Google Sans Text"/>
                    <w:color w:val="1f1f1f"/>
                  </w:rPr>
                  <m:t xml:space="preserve">P</m:t>
                </m:r>
              </m:e>
              <m:sub>
                <m:r>
                  <w:rPr>
                    <w:rFonts w:ascii="Google Sans Text" w:cs="Google Sans Text" w:eastAsia="Google Sans Text" w:hAnsi="Google Sans Text"/>
                    <w:color w:val="1f1f1f"/>
                  </w:rPr>
                  <m:t xml:space="preserve">Mech</m:t>
                </m:r>
              </m:sub>
            </m:sSub>
          </m:den>
        </m:f>
      </m:oMath>
      <w:r w:rsidDel="00000000" w:rsidR="00000000" w:rsidRPr="00000000">
        <w:rPr>
          <w:rFonts w:ascii="Google Sans Text" w:cs="Google Sans Text" w:eastAsia="Google Sans Text" w:hAnsi="Google Sans Text"/>
          <w:color w:val="1f1f1f"/>
          <w:rtl w:val="0"/>
        </w:rPr>
        <w:t xml:space="preserve">) inaccurate.</w:t>
      </w:r>
    </w:p>
    <w:p w:rsidR="00000000" w:rsidDel="00000000" w:rsidP="00000000" w:rsidRDefault="00000000" w:rsidRPr="00000000" w14:paraId="00000022">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Windows OS latency makes PC-based timestamping unreliable for high-frequency electrical measurements.</w:t>
      </w:r>
    </w:p>
    <w:p w:rsidR="00000000" w:rsidDel="00000000" w:rsidP="00000000" w:rsidRDefault="00000000" w:rsidRPr="00000000" w14:paraId="0000002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1.3 Solution: The "Synchronized Loop" Architecture</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We developed a closed-loop architecture where the Microcontroller (ESP32) acts as the </w:t>
      </w:r>
      <w:r w:rsidDel="00000000" w:rsidR="00000000" w:rsidRPr="00000000">
        <w:rPr>
          <w:rFonts w:ascii="Google Sans Text" w:cs="Google Sans Text" w:eastAsia="Google Sans Text" w:hAnsi="Google Sans Text"/>
          <w:b w:val="1"/>
          <w:bCs w:val="1"/>
          <w:color w:val="1f1f1f"/>
          <w:rtl w:val="0"/>
        </w:rPr>
        <w:t xml:space="preserve">Time Master</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5">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PC processes images and sends the position ($X, Y$) to the ESP32.</w:t>
      </w:r>
    </w:p>
    <w:p w:rsidR="00000000" w:rsidDel="00000000" w:rsidP="00000000" w:rsidRDefault="00000000" w:rsidRPr="00000000" w14:paraId="00000026">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ESP32 waits for this position data.</w:t>
      </w:r>
    </w:p>
    <w:p w:rsidR="00000000" w:rsidDel="00000000" w:rsidP="00000000" w:rsidRDefault="00000000" w:rsidRPr="00000000" w14:paraId="00000027">
      <w:pPr>
        <w:numPr>
          <w:ilvl w:val="0"/>
          <w:numId w:val="8"/>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Upon reception, the ESP32 </w:t>
      </w:r>
      <w:r w:rsidDel="00000000" w:rsidR="00000000" w:rsidRPr="00000000">
        <w:rPr>
          <w:rFonts w:ascii="Google Sans Text" w:cs="Google Sans Text" w:eastAsia="Google Sans Text" w:hAnsi="Google Sans Text"/>
          <w:i w:val="1"/>
          <w:iCs w:val="1"/>
          <w:color w:val="1f1f1f"/>
          <w:rtl w:val="0"/>
        </w:rPr>
        <w:t xml:space="preserve">immediately</w:t>
      </w:r>
      <w:r w:rsidDel="00000000" w:rsidR="00000000" w:rsidRPr="00000000">
        <w:rPr>
          <w:rFonts w:ascii="Google Sans Text" w:cs="Google Sans Text" w:eastAsia="Google Sans Text" w:hAnsi="Google Sans Text"/>
          <w:color w:val="1f1f1f"/>
          <w:rtl w:val="0"/>
        </w:rPr>
        <w:t xml:space="preserve"> reads the electrical sensors and applies its own hardware timestamp.</w:t>
      </w:r>
    </w:p>
    <w:p w:rsidR="00000000" w:rsidDel="00000000" w:rsidP="00000000" w:rsidRDefault="00000000" w:rsidRPr="00000000" w14:paraId="00000028">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color w:val="1f1f1f"/>
          <w:rtl w:val="0"/>
        </w:rPr>
        <w:t xml:space="preserve">The ESP32 sends the full synchronized tuple back to the PC for logging.</w:t>
      </w:r>
    </w:p>
    <w:p w:rsidR="00000000" w:rsidDel="00000000" w:rsidP="00000000" w:rsidRDefault="00000000" w:rsidRPr="00000000" w14:paraId="00000029">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1.4 System Diagram</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following diagram illustrates the data flow and connections:</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607324" cy="2279650"/>
            <wp:effectExtent b="0" l="0" r="0" t="0"/>
            <wp:docPr descr="Diagram Aqcuisition system.png" id="2" name="image2.png"/>
            <a:graphic>
              <a:graphicData uri="http://schemas.openxmlformats.org/drawingml/2006/picture">
                <pic:pic>
                  <pic:nvPicPr>
                    <pic:cNvPr descr="Diagram Aqcuisition system.png" id="0" name="image2.png"/>
                    <pic:cNvPicPr preferRelativeResize="0"/>
                  </pic:nvPicPr>
                  <pic:blipFill>
                    <a:blip r:embed="rId6"/>
                    <a:srcRect b="0" l="0" r="0" t="0"/>
                    <a:stretch>
                      <a:fillRect/>
                    </a:stretch>
                  </pic:blipFill>
                  <pic:spPr>
                    <a:xfrm>
                      <a:off x="0" y="0"/>
                      <a:ext cx="5607324" cy="22796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Mechanical Measurement Methodology (Computer Vision)</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To measure the buoy's displacement without adding mechanical friction (which would damp the system), we opted for a non-contact Computer Vision approach using </w:t>
      </w:r>
      <w:r w:rsidDel="00000000" w:rsidR="00000000" w:rsidRPr="00000000">
        <w:rPr>
          <w:rFonts w:ascii="Google Sans Text" w:cs="Google Sans Text" w:eastAsia="Google Sans Text" w:hAnsi="Google Sans Text"/>
          <w:b w:val="1"/>
          <w:bCs w:val="1"/>
          <w:color w:val="1f1f1f"/>
          <w:rtl w:val="0"/>
        </w:rPr>
        <w:t xml:space="preserve">ArUco markers</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2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The 3-Marker System</w:t>
      </w:r>
    </w:p>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Instead of a single marker, we implemented a robust </w:t>
      </w:r>
      <w:r w:rsidDel="00000000" w:rsidR="00000000" w:rsidRPr="00000000">
        <w:rPr>
          <w:rFonts w:ascii="Google Sans Text" w:cs="Google Sans Text" w:eastAsia="Google Sans Text" w:hAnsi="Google Sans Text"/>
          <w:b w:val="1"/>
          <w:bCs w:val="1"/>
          <w:color w:val="1f1f1f"/>
          <w:rtl w:val="0"/>
        </w:rPr>
        <w:t xml:space="preserve">3-marker system</w:t>
      </w:r>
      <w:r w:rsidDel="00000000" w:rsidR="00000000" w:rsidRPr="00000000">
        <w:rPr>
          <w:rFonts w:ascii="Google Sans Text" w:cs="Google Sans Text" w:eastAsia="Google Sans Text" w:hAnsi="Google Sans Text"/>
          <w:color w:val="1f1f1f"/>
          <w:rtl w:val="0"/>
        </w:rPr>
        <w:t xml:space="preserve"> to handle camera vibrations and setup variations.</w:t>
      </w:r>
    </w:p>
    <w:p w:rsidR="00000000" w:rsidDel="00000000" w:rsidP="00000000" w:rsidRDefault="00000000" w:rsidRPr="00000000" w14:paraId="00000030">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Marker 1 (ID 10):</w:t>
      </w:r>
      <w:r w:rsidDel="00000000" w:rsidR="00000000" w:rsidRPr="00000000">
        <w:rPr>
          <w:rFonts w:ascii="Google Sans Text" w:cs="Google Sans Text" w:eastAsia="Google Sans Text" w:hAnsi="Google Sans Text"/>
          <w:color w:val="1f1f1f"/>
          <w:rtl w:val="0"/>
        </w:rPr>
        <w:t xml:space="preserve"> Acts as the physical Origin $(0,0)$.</w:t>
      </w:r>
    </w:p>
    <w:p w:rsidR="00000000" w:rsidDel="00000000" w:rsidP="00000000" w:rsidRDefault="00000000" w:rsidRPr="00000000" w14:paraId="00000031">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Reference Marker 2 (ID 11):</w:t>
      </w:r>
      <w:r w:rsidDel="00000000" w:rsidR="00000000" w:rsidRPr="00000000">
        <w:rPr>
          <w:rFonts w:ascii="Google Sans Text" w:cs="Google Sans Text" w:eastAsia="Google Sans Text" w:hAnsi="Google Sans Text"/>
          <w:color w:val="1f1f1f"/>
          <w:rtl w:val="0"/>
        </w:rPr>
        <w:t xml:space="preserve"> Placed at a fixed, measured distance from Ref 1. Used for </w:t>
      </w:r>
      <w:r w:rsidDel="00000000" w:rsidR="00000000" w:rsidRPr="00000000">
        <w:rPr>
          <w:rFonts w:ascii="Google Sans Text" w:cs="Google Sans Text" w:eastAsia="Google Sans Text" w:hAnsi="Google Sans Text"/>
          <w:b w:val="1"/>
          <w:bCs w:val="1"/>
          <w:color w:val="1f1f1f"/>
          <w:rtl w:val="0"/>
        </w:rPr>
        <w:t xml:space="preserve">Dynamic Calibration</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2">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Mobile Marker (ID 12):</w:t>
      </w:r>
      <w:r w:rsidDel="00000000" w:rsidR="00000000" w:rsidRPr="00000000">
        <w:rPr>
          <w:rFonts w:ascii="Google Sans Text" w:cs="Google Sans Text" w:eastAsia="Google Sans Text" w:hAnsi="Google Sans Text"/>
          <w:color w:val="1f1f1f"/>
          <w:rtl w:val="0"/>
        </w:rPr>
        <w:t xml:space="preserve"> Placed on the moving part (spring/buoy).</w:t>
      </w:r>
    </w:p>
    <w:p w:rsidR="00000000" w:rsidDel="00000000" w:rsidP="00000000" w:rsidRDefault="00000000" w:rsidRPr="00000000" w14:paraId="00000033">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Dynamic Calibration Algorithm</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Hardcoding a "pixel-to-mm" ratio is error-prone (if the camera moves slightly, data is invalid). Our algorithm recalculates the scale factor for </w:t>
      </w:r>
      <w:r w:rsidDel="00000000" w:rsidR="00000000" w:rsidRPr="00000000">
        <w:rPr>
          <w:rFonts w:ascii="Google Sans Text" w:cs="Google Sans Text" w:eastAsia="Google Sans Text" w:hAnsi="Google Sans Text"/>
          <w:i w:val="1"/>
          <w:iCs w:val="1"/>
          <w:color w:val="1f1f1f"/>
          <w:rtl w:val="0"/>
        </w:rPr>
        <w:t xml:space="preserve">every single frame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m:oMath>
        <m:r>
          <w:rPr>
            <w:rFonts w:ascii="Google Sans Text" w:cs="Google Sans Text" w:eastAsia="Google Sans Text" w:hAnsi="Google Sans Text"/>
            <w:color w:val="1f1f1f"/>
          </w:rPr>
          <m:t xml:space="preserve">Ratio (mm/px) = </m:t>
        </m:r>
        <m:f>
          <m:fPr>
            <m:ctrlPr>
              <w:rPr>
                <w:rFonts w:ascii="Google Sans Text" w:cs="Google Sans Text" w:eastAsia="Google Sans Text" w:hAnsi="Google Sans Text"/>
                <w:color w:val="1f1f1f"/>
              </w:rPr>
            </m:ctrlPr>
          </m:fPr>
          <m:num>
            <m:r>
              <w:rPr>
                <w:rFonts w:ascii="Google Sans Text" w:cs="Google Sans Text" w:eastAsia="Google Sans Text" w:hAnsi="Google Sans Text"/>
                <w:color w:val="1f1f1f"/>
              </w:rPr>
              <m:t xml:space="preserve">Known Distance (mm)</m:t>
            </m:r>
          </m:num>
          <m:den>
            <m:r>
              <w:rPr>
                <w:rFonts w:ascii="Google Sans Text" w:cs="Google Sans Text" w:eastAsia="Google Sans Text" w:hAnsi="Google Sans Text"/>
                <w:color w:val="1f1f1f"/>
              </w:rPr>
              <m:t xml:space="preserve">Pixel Distance(Re</m:t>
            </m:r>
            <m:sSub>
              <m:sSubPr>
                <m:ctrlPr>
                  <w:rPr>
                    <w:rFonts w:ascii="Google Sans Text" w:cs="Google Sans Text" w:eastAsia="Google Sans Text" w:hAnsi="Google Sans Text"/>
                    <w:color w:val="1f1f1f"/>
                  </w:rPr>
                </m:ctrlPr>
              </m:sSubPr>
              <m:e>
                <m:r>
                  <w:rPr>
                    <w:rFonts w:ascii="Google Sans Text" w:cs="Google Sans Text" w:eastAsia="Google Sans Text" w:hAnsi="Google Sans Text"/>
                    <w:color w:val="1f1f1f"/>
                  </w:rPr>
                  <m:t xml:space="preserve">f</m:t>
                </m:r>
              </m:e>
              <m:sub>
                <m:r>
                  <w:rPr>
                    <w:rFonts w:ascii="Google Sans Text" w:cs="Google Sans Text" w:eastAsia="Google Sans Text" w:hAnsi="Google Sans Text"/>
                    <w:color w:val="1f1f1f"/>
                  </w:rPr>
                  <m:t xml:space="preserve">1</m:t>
                </m:r>
              </m:sub>
            </m:sSub>
            <m:r>
              <w:rPr>
                <w:rFonts w:ascii="Google Sans Text" w:cs="Google Sans Text" w:eastAsia="Google Sans Text" w:hAnsi="Google Sans Text"/>
                <w:color w:val="1f1f1f"/>
              </w:rPr>
              <m:t xml:space="preserve">, Re</m:t>
            </m:r>
            <m:sSub>
              <m:sSubPr>
                <m:ctrlPr>
                  <w:rPr>
                    <w:rFonts w:ascii="Google Sans Text" w:cs="Google Sans Text" w:eastAsia="Google Sans Text" w:hAnsi="Google Sans Text"/>
                    <w:color w:val="1f1f1f"/>
                  </w:rPr>
                </m:ctrlPr>
              </m:sSubPr>
              <m:e>
                <m:r>
                  <w:rPr>
                    <w:rFonts w:ascii="Google Sans Text" w:cs="Google Sans Text" w:eastAsia="Google Sans Text" w:hAnsi="Google Sans Text"/>
                    <w:color w:val="1f1f1f"/>
                  </w:rPr>
                  <m:t xml:space="preserve">f</m:t>
                </m:r>
              </m:e>
              <m:sub>
                <m:r>
                  <w:rPr>
                    <w:rFonts w:ascii="Google Sans Text" w:cs="Google Sans Text" w:eastAsia="Google Sans Text" w:hAnsi="Google Sans Text"/>
                    <w:color w:val="1f1f1f"/>
                  </w:rPr>
                  <m:t xml:space="preserve">2</m:t>
                </m:r>
              </m:sub>
            </m:sSub>
            <m:r>
              <w:rPr>
                <w:rFonts w:ascii="Google Sans Text" w:cs="Google Sans Text" w:eastAsia="Google Sans Text" w:hAnsi="Google Sans Text"/>
                <w:color w:val="1f1f1f"/>
              </w:rPr>
              <m:t xml:space="preserve">)</m:t>
            </m:r>
          </m:den>
        </m:f>
      </m:oMath>
      <w:r w:rsidDel="00000000" w:rsidR="00000000" w:rsidRPr="00000000">
        <w:rPr>
          <w:rtl w:val="0"/>
        </w:rPr>
      </w:r>
    </w:p>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This ensures that even if the camera vibrates or focus changes, the measurement remains accurate in millimeters.</w:t>
      </w:r>
    </w:p>
    <w:p w:rsidR="00000000" w:rsidDel="00000000" w:rsidP="00000000" w:rsidRDefault="00000000" w:rsidRPr="00000000" w14:paraId="00000037">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Error Handling &amp; Expected Precision</w:t>
      </w:r>
    </w:p>
    <w:p w:rsidR="00000000" w:rsidDel="00000000" w:rsidP="00000000" w:rsidRDefault="00000000" w:rsidRPr="00000000" w14:paraId="00000038">
      <w:pPr>
        <w:numPr>
          <w:ilvl w:val="0"/>
          <w:numId w:val="10"/>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Robustness:</w:t>
      </w:r>
      <w:r w:rsidDel="00000000" w:rsidR="00000000" w:rsidRPr="00000000">
        <w:rPr>
          <w:rFonts w:ascii="Google Sans Text" w:cs="Google Sans Text" w:eastAsia="Google Sans Text" w:hAnsi="Google Sans Text"/>
          <w:color w:val="1f1f1f"/>
          <w:rtl w:val="0"/>
        </w:rPr>
        <w:t xml:space="preserve"> If the mobile marker is temporarily occluded or exits the frame, the system outputs a specific error value (-1.0) instead of freezing or logging false data. This allows for easy data cleaning during post-processing.</w:t>
      </w:r>
    </w:p>
    <w:p w:rsidR="00000000" w:rsidDel="00000000" w:rsidP="00000000" w:rsidRDefault="00000000" w:rsidRPr="00000000" w14:paraId="00000039">
      <w:pPr>
        <w:numPr>
          <w:ilvl w:val="0"/>
          <w:numId w:val="10"/>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Precision:</w:t>
      </w:r>
      <w:r w:rsidDel="00000000" w:rsidR="00000000" w:rsidRPr="00000000">
        <w:rPr>
          <w:rFonts w:ascii="Google Sans Text" w:cs="Google Sans Text" w:eastAsia="Google Sans Text" w:hAnsi="Google Sans Text"/>
          <w:color w:val="1f1f1f"/>
          <w:rtl w:val="0"/>
        </w:rPr>
        <w:t xml:space="preserve"> With a standard HD webcam positioned at ~60-80cm from the setup, the expected measurement precision is approximately $\pm$</w:t>
      </w:r>
      <w:r w:rsidDel="00000000" w:rsidR="00000000" w:rsidRPr="00000000">
        <w:rPr>
          <w:rFonts w:ascii="Google Sans Text" w:cs="Google Sans Text" w:eastAsia="Google Sans Text" w:hAnsi="Google Sans Text"/>
          <w:b w:val="1"/>
          <w:bCs w:val="1"/>
          <w:color w:val="1f1f1f"/>
          <w:rtl w:val="0"/>
        </w:rPr>
        <w:t xml:space="preserve"> 0.5 mm to 1.0 mm</w:t>
      </w:r>
      <w:r w:rsidDel="00000000" w:rsidR="00000000" w:rsidRPr="00000000">
        <w:rPr>
          <w:rFonts w:ascii="Google Sans Text" w:cs="Google Sans Text" w:eastAsia="Google Sans Text" w:hAnsi="Google Sans Text"/>
          <w:color w:val="1f1f1f"/>
          <w:rtl w:val="0"/>
        </w:rPr>
        <w:t xml:space="preserve">. This sub-millimeter accuracy is achieved through OpenCV's sub-pixel corner detection algorithms.</w:t>
      </w:r>
    </w:p>
    <w:p w:rsidR="00000000" w:rsidDel="00000000" w:rsidP="00000000" w:rsidRDefault="00000000" w:rsidRPr="00000000" w14:paraId="0000003A">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Electrical Measurement &amp; Hardware Setup</w:t>
      </w:r>
    </w:p>
    <w:p w:rsidR="00000000" w:rsidDel="00000000" w:rsidP="00000000" w:rsidRDefault="00000000" w:rsidRPr="00000000" w14:paraId="0000003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Components</w:t>
      </w:r>
    </w:p>
    <w:p w:rsidR="00000000" w:rsidDel="00000000" w:rsidP="00000000" w:rsidRDefault="00000000" w:rsidRPr="00000000" w14:paraId="0000003C">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Microcontroller:</w:t>
      </w:r>
      <w:r w:rsidDel="00000000" w:rsidR="00000000" w:rsidRPr="00000000">
        <w:rPr>
          <w:rFonts w:ascii="Google Sans Text" w:cs="Google Sans Text" w:eastAsia="Google Sans Text" w:hAnsi="Google Sans Text"/>
          <w:color w:val="1f1f1f"/>
          <w:rtl w:val="0"/>
        </w:rPr>
        <w:t xml:space="preserve"> ESP32-DevKitC (Selected for its high processing speed and dual-core capabilities).</w:t>
      </w:r>
    </w:p>
    <w:p w:rsidR="00000000" w:rsidDel="00000000" w:rsidP="00000000" w:rsidRDefault="00000000" w:rsidRPr="00000000" w14:paraId="0000003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Sensor:</w:t>
      </w:r>
      <w:r w:rsidDel="00000000" w:rsidR="00000000" w:rsidRPr="00000000">
        <w:rPr>
          <w:rFonts w:ascii="Google Sans Text" w:cs="Google Sans Text" w:eastAsia="Google Sans Text" w:hAnsi="Google Sans Text"/>
          <w:color w:val="1f1f1f"/>
          <w:rtl w:val="0"/>
        </w:rPr>
        <w:t xml:space="preserve"> INA219 High-Side DC Current/Voltage sensor.</w:t>
      </w:r>
    </w:p>
    <w:p w:rsidR="00000000" w:rsidDel="00000000" w:rsidP="00000000" w:rsidRDefault="00000000" w:rsidRPr="00000000" w14:paraId="0000003E">
      <w:pPr>
        <w:numPr>
          <w:ilvl w:val="1"/>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Communication: I2C (SDA: GPIO 21, SCL: GPIO 22).</w:t>
      </w:r>
    </w:p>
    <w:p w:rsidR="00000000" w:rsidDel="00000000" w:rsidP="00000000" w:rsidRDefault="00000000" w:rsidRPr="00000000" w14:paraId="0000003F">
      <w:pPr>
        <w:numPr>
          <w:ilvl w:val="1"/>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Max Voltage: 26V (High enough for our generator).</w:t>
      </w:r>
    </w:p>
    <w:p w:rsidR="00000000" w:rsidDel="00000000" w:rsidP="00000000" w:rsidRDefault="00000000" w:rsidRPr="00000000" w14:paraId="00000040">
      <w:pPr>
        <w:numPr>
          <w:ilvl w:val="1"/>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70" w:hanging="360"/>
      </w:pPr>
      <w:r w:rsidDel="00000000" w:rsidR="00000000" w:rsidRPr="00000000">
        <w:rPr>
          <w:rFonts w:ascii="Google Sans Text" w:cs="Google Sans Text" w:eastAsia="Google Sans Text" w:hAnsi="Google Sans Text"/>
          <w:color w:val="1f1f1f"/>
          <w:rtl w:val="0"/>
        </w:rPr>
        <w:t xml:space="preserve">Max Current: 3.2A.</w:t>
      </w:r>
    </w:p>
    <w:p w:rsidR="00000000" w:rsidDel="00000000" w:rsidP="00000000" w:rsidRDefault="00000000" w:rsidRPr="00000000" w14:paraId="00000041">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Wiring Diagram</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electrical circuit ensures a common ground between the power stage (generator) and the logic stage (ESP32).</w:t>
      </w:r>
    </w:p>
    <w:p w:rsidR="00000000" w:rsidDel="00000000" w:rsidP="00000000" w:rsidRDefault="00000000" w:rsidRPr="00000000" w14:paraId="00000043">
      <w:pPr>
        <w:numPr>
          <w:ilvl w:val="0"/>
          <w:numId w:val="1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VCC/GND:</w:t>
      </w:r>
      <w:r w:rsidDel="00000000" w:rsidR="00000000" w:rsidRPr="00000000">
        <w:rPr>
          <w:rFonts w:ascii="Google Sans Text" w:cs="Google Sans Text" w:eastAsia="Google Sans Text" w:hAnsi="Google Sans Text"/>
          <w:color w:val="1f1f1f"/>
          <w:rtl w:val="0"/>
        </w:rPr>
        <w:t xml:space="preserve"> Powered via ESP32 3.3V rail.</w:t>
      </w:r>
    </w:p>
    <w:p w:rsidR="00000000" w:rsidDel="00000000" w:rsidP="00000000" w:rsidRDefault="00000000" w:rsidRPr="00000000" w14:paraId="00000044">
      <w:pPr>
        <w:numPr>
          <w:ilvl w:val="0"/>
          <w:numId w:val="1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SDA/SCL:</w:t>
      </w:r>
      <w:r w:rsidDel="00000000" w:rsidR="00000000" w:rsidRPr="00000000">
        <w:rPr>
          <w:rFonts w:ascii="Google Sans Text" w:cs="Google Sans Text" w:eastAsia="Google Sans Text" w:hAnsi="Google Sans Text"/>
          <w:color w:val="1f1f1f"/>
          <w:rtl w:val="0"/>
        </w:rPr>
        <w:t xml:space="preserve"> Connected to GPIO 21/22 with internal pull-ups.</w:t>
      </w:r>
    </w:p>
    <w:p w:rsidR="00000000" w:rsidDel="00000000" w:rsidP="00000000" w:rsidRDefault="00000000" w:rsidRPr="00000000" w14:paraId="00000045">
      <w:pPr>
        <w:numPr>
          <w:ilvl w:val="0"/>
          <w:numId w:val="1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Common Ground:</w:t>
      </w:r>
      <w:r w:rsidDel="00000000" w:rsidR="00000000" w:rsidRPr="00000000">
        <w:rPr>
          <w:rFonts w:ascii="Google Sans Text" w:cs="Google Sans Text" w:eastAsia="Google Sans Text" w:hAnsi="Google Sans Text"/>
          <w:color w:val="1f1f1f"/>
          <w:rtl w:val="0"/>
        </w:rPr>
        <w:t xml:space="preserve"> The generator's rectifier output (-) is linked to the ESP32 GND to provide a stable reference voltage.</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240" w:before="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Detailed Wiring:</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Pr>
        <w:drawing>
          <wp:inline distB="19050" distT="19050" distL="19050" distR="19050">
            <wp:extent cx="5710699" cy="1891975"/>
            <wp:effectExtent b="0" l="0" r="0" t="0"/>
            <wp:docPr descr="Electric schema.png" id="1" name="image1.png"/>
            <a:graphic>
              <a:graphicData uri="http://schemas.openxmlformats.org/drawingml/2006/picture">
                <pic:pic>
                  <pic:nvPicPr>
                    <pic:cNvPr descr="Electric schema.png" id="0" name="image1.png"/>
                    <pic:cNvPicPr preferRelativeResize="0"/>
                  </pic:nvPicPr>
                  <pic:blipFill>
                    <a:blip r:embed="rId7"/>
                    <a:srcRect b="0" l="0" r="0" t="0"/>
                    <a:stretch>
                      <a:fillRect/>
                    </a:stretch>
                  </pic:blipFill>
                  <pic:spPr>
                    <a:xfrm>
                      <a:off x="0" y="0"/>
                      <a:ext cx="5710699" cy="1891975"/>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Software Implementation</w:t>
      </w:r>
    </w:p>
    <w:p w:rsidR="00000000" w:rsidDel="00000000" w:rsidP="00000000" w:rsidRDefault="00000000" w:rsidRPr="00000000" w14:paraId="0000004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Python Script (calibrated_logger.py)</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script handles the heavy lifting of image processing.</w:t>
      </w:r>
    </w:p>
    <w:p w:rsidR="00000000" w:rsidDel="00000000" w:rsidP="00000000" w:rsidRDefault="00000000" w:rsidRPr="00000000" w14:paraId="0000004B">
      <w:pPr>
        <w:numPr>
          <w:ilvl w:val="0"/>
          <w:numId w:val="1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Initialization:</w:t>
      </w:r>
      <w:r w:rsidDel="00000000" w:rsidR="00000000" w:rsidRPr="00000000">
        <w:rPr>
          <w:rFonts w:ascii="Google Sans Text" w:cs="Google Sans Text" w:eastAsia="Google Sans Text" w:hAnsi="Google Sans Text"/>
          <w:color w:val="1f1f1f"/>
          <w:rtl w:val="0"/>
        </w:rPr>
        <w:t xml:space="preserve"> Opens the Serial port with rtscts=False and waits 4 seconds to allow the ESP32 to reboot and stabilize.</w:t>
      </w:r>
    </w:p>
    <w:p w:rsidR="00000000" w:rsidDel="00000000" w:rsidP="00000000" w:rsidRDefault="00000000" w:rsidRPr="00000000" w14:paraId="0000004C">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Buffer Cleaning:</w:t>
      </w:r>
      <w:r w:rsidDel="00000000" w:rsidR="00000000" w:rsidRPr="00000000">
        <w:rPr>
          <w:rFonts w:ascii="Google Sans Text" w:cs="Google Sans Text" w:eastAsia="Google Sans Text" w:hAnsi="Google Sans Text"/>
          <w:color w:val="1f1f1f"/>
          <w:rtl w:val="0"/>
        </w:rPr>
        <w:t xml:space="preserve"> A critical routine clears the serial input buffer to remove boot logs (ets Jul...) before starting acquisition.</w:t>
      </w:r>
    </w:p>
    <w:p w:rsidR="00000000" w:rsidDel="00000000" w:rsidP="00000000" w:rsidRDefault="00000000" w:rsidRPr="00000000" w14:paraId="0000004D">
      <w:pPr>
        <w:numPr>
          <w:ilvl w:val="0"/>
          <w:numId w:val="1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Loop:</w:t>
      </w:r>
    </w:p>
    <w:p w:rsidR="00000000" w:rsidDel="00000000" w:rsidP="00000000" w:rsidRDefault="00000000" w:rsidRPr="00000000" w14:paraId="0000004E">
      <w:pPr>
        <w:numPr>
          <w:ilvl w:val="1"/>
          <w:numId w:val="15"/>
        </w:numPr>
        <w:pBdr>
          <w:top w:space="0" w:sz="0" w:val="nil"/>
          <w:left w:space="0" w:sz="0" w:val="nil"/>
          <w:bottom w:space="0" w:sz="0" w:val="nil"/>
          <w:right w:space="0" w:sz="0" w:val="nil"/>
          <w:between w:space="0" w:sz="0" w:val="nil"/>
        </w:pBdr>
        <w:shd w:fill="auto" w:val="clear"/>
        <w:spacing w:after="0" w:after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Detects markers.</w:t>
      </w:r>
    </w:p>
    <w:p w:rsidR="00000000" w:rsidDel="00000000" w:rsidP="00000000" w:rsidRDefault="00000000" w:rsidRPr="00000000" w14:paraId="0000004F">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Computes the dynamic ratio.</w:t>
      </w:r>
    </w:p>
    <w:p w:rsidR="00000000" w:rsidDel="00000000" w:rsidP="00000000" w:rsidRDefault="00000000" w:rsidRPr="00000000" w14:paraId="00000050">
      <w:pPr>
        <w:numPr>
          <w:ilvl w:val="1"/>
          <w:numId w:val="1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Sends coordinates formatted as "X.XX,Y.YY\r\n" to the serial port.</w:t>
      </w:r>
    </w:p>
    <w:p w:rsidR="00000000" w:rsidDel="00000000" w:rsidP="00000000" w:rsidRDefault="00000000" w:rsidRPr="00000000" w14:paraId="00000051">
      <w:pPr>
        <w:numPr>
          <w:ilvl w:val="1"/>
          <w:numId w:val="1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885" w:hanging="360"/>
      </w:pPr>
      <w:r w:rsidDel="00000000" w:rsidR="00000000" w:rsidRPr="00000000">
        <w:rPr>
          <w:rFonts w:ascii="Google Sans Text" w:cs="Google Sans Text" w:eastAsia="Google Sans Text" w:hAnsi="Google Sans Text"/>
          <w:color w:val="1f1f1f"/>
          <w:rtl w:val="0"/>
        </w:rPr>
        <w:t xml:space="preserve">Listens for the echo (Full Log) from the ESP32 and writes it to CSV.</w:t>
      </w:r>
    </w:p>
    <w:p w:rsidR="00000000" w:rsidDel="00000000" w:rsidP="00000000" w:rsidRDefault="00000000" w:rsidRPr="00000000" w14:paraId="00000052">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ESP32 Firmware (master_data_logger.ino)</w:t>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The firmware is optimized for speed (115200 baud) and robustness.</w:t>
      </w:r>
    </w:p>
    <w:p w:rsidR="00000000" w:rsidDel="00000000" w:rsidP="00000000" w:rsidRDefault="00000000" w:rsidRPr="00000000" w14:paraId="0000005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Parsing:</w:t>
      </w:r>
      <w:r w:rsidDel="00000000" w:rsidR="00000000" w:rsidRPr="00000000">
        <w:rPr>
          <w:rFonts w:ascii="Google Sans Text" w:cs="Google Sans Text" w:eastAsia="Google Sans Text" w:hAnsi="Google Sans Text"/>
          <w:color w:val="1f1f1f"/>
          <w:rtl w:val="0"/>
        </w:rPr>
        <w:t xml:space="preserve"> Uses Serial.parseFloat() to efficiently extract X and Y values from the incoming string.</w:t>
      </w:r>
    </w:p>
    <w:p w:rsidR="00000000" w:rsidDel="00000000" w:rsidP="00000000" w:rsidRDefault="00000000" w:rsidRPr="00000000" w14:paraId="00000055">
      <w:pPr>
        <w:numPr>
          <w:ilvl w:val="0"/>
          <w:numId w:val="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Sensor Read:</w:t>
      </w:r>
      <w:r w:rsidDel="00000000" w:rsidR="00000000" w:rsidRPr="00000000">
        <w:rPr>
          <w:rFonts w:ascii="Google Sans Text" w:cs="Google Sans Text" w:eastAsia="Google Sans Text" w:hAnsi="Google Sans Text"/>
          <w:color w:val="1f1f1f"/>
          <w:rtl w:val="0"/>
        </w:rPr>
        <w:t xml:space="preserve"> Calls ina219.getBusVoltage_V() and ina219.getCurrent_mA().</w:t>
      </w:r>
    </w:p>
    <w:p w:rsidR="00000000" w:rsidDel="00000000" w:rsidP="00000000" w:rsidRDefault="00000000" w:rsidRPr="00000000" w14:paraId="00000056">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Formatting:</w:t>
      </w:r>
      <w:r w:rsidDel="00000000" w:rsidR="00000000" w:rsidRPr="00000000">
        <w:rPr>
          <w:rFonts w:ascii="Google Sans Text" w:cs="Google Sans Text" w:eastAsia="Google Sans Text" w:hAnsi="Google Sans Text"/>
          <w:color w:val="1f1f1f"/>
          <w:rtl w:val="0"/>
        </w:rPr>
        <w:t xml:space="preserve"> Assembles a comma-separated string (Timestamp,X,Y,Volts,Amps) and terminates it with a newline character (println).</w:t>
      </w:r>
    </w:p>
    <w:p w:rsidR="00000000" w:rsidDel="00000000" w:rsidP="00000000" w:rsidRDefault="00000000" w:rsidRPr="00000000" w14:paraId="00000057">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Operational Guide: How to Run an Experiment</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Hardware Setup</w:t>
      </w:r>
    </w:p>
    <w:p w:rsidR="00000000" w:rsidDel="00000000" w:rsidP="00000000" w:rsidRDefault="00000000" w:rsidRPr="00000000" w14:paraId="00000059">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Placement:</w:t>
      </w:r>
      <w:r w:rsidDel="00000000" w:rsidR="00000000" w:rsidRPr="00000000">
        <w:rPr>
          <w:rFonts w:ascii="Google Sans Text" w:cs="Google Sans Text" w:eastAsia="Google Sans Text" w:hAnsi="Google Sans Text"/>
          <w:color w:val="1f1f1f"/>
          <w:rtl w:val="0"/>
        </w:rPr>
        <w:t xml:space="preserve"> Fix the camera facing the setup. Ensure Markers 10, 11 (Fixed) and 12 (Mobile) are visible.</w:t>
      </w:r>
    </w:p>
    <w:p w:rsidR="00000000" w:rsidDel="00000000" w:rsidP="00000000" w:rsidRDefault="00000000" w:rsidRPr="00000000" w14:paraId="0000005A">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Calibration:</w:t>
      </w:r>
      <w:r w:rsidDel="00000000" w:rsidR="00000000" w:rsidRPr="00000000">
        <w:rPr>
          <w:rFonts w:ascii="Google Sans Text" w:cs="Google Sans Text" w:eastAsia="Google Sans Text" w:hAnsi="Google Sans Text"/>
          <w:color w:val="1f1f1f"/>
          <w:rtl w:val="0"/>
        </w:rPr>
        <w:t xml:space="preserve"> Measure the physical distance between the centers of Marker 10 and 11. Update KNOWN_DISTANCE_MM in the Python script.</w:t>
      </w:r>
    </w:p>
    <w:p w:rsidR="00000000" w:rsidDel="00000000" w:rsidP="00000000" w:rsidRDefault="00000000" w:rsidRPr="00000000" w14:paraId="0000005B">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Connection:</w:t>
      </w:r>
      <w:r w:rsidDel="00000000" w:rsidR="00000000" w:rsidRPr="00000000">
        <w:rPr>
          <w:rFonts w:ascii="Google Sans Text" w:cs="Google Sans Text" w:eastAsia="Google Sans Text" w:hAnsi="Google Sans Text"/>
          <w:color w:val="1f1f1f"/>
          <w:rtl w:val="0"/>
        </w:rPr>
        <w:t xml:space="preserve"> Connect the ESP32 to the PC via a high-quality </w:t>
      </w:r>
      <w:r w:rsidDel="00000000" w:rsidR="00000000" w:rsidRPr="00000000">
        <w:rPr>
          <w:rFonts w:ascii="Google Sans Text" w:cs="Google Sans Text" w:eastAsia="Google Sans Text" w:hAnsi="Google Sans Text"/>
          <w:b w:val="1"/>
          <w:bCs w:val="1"/>
          <w:color w:val="1f1f1f"/>
          <w:rtl w:val="0"/>
        </w:rPr>
        <w:t xml:space="preserve">Data USB Cable</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5C">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Software Launch Sequence (CRITICAL)</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Due to COM port exclusivity, the launch order must be strictly followed:</w:t>
      </w:r>
    </w:p>
    <w:p w:rsidR="00000000" w:rsidDel="00000000" w:rsidP="00000000" w:rsidRDefault="00000000" w:rsidRPr="00000000" w14:paraId="0000005E">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Plug in</w:t>
      </w:r>
      <w:r w:rsidDel="00000000" w:rsidR="00000000" w:rsidRPr="00000000">
        <w:rPr>
          <w:rFonts w:ascii="Google Sans Text" w:cs="Google Sans Text" w:eastAsia="Google Sans Text" w:hAnsi="Google Sans Text"/>
          <w:color w:val="1f1f1f"/>
          <w:rtl w:val="0"/>
        </w:rPr>
        <w:t xml:space="preserve"> the ESP32.</w:t>
      </w:r>
    </w:p>
    <w:p w:rsidR="00000000" w:rsidDel="00000000" w:rsidP="00000000" w:rsidRDefault="00000000" w:rsidRPr="00000000" w14:paraId="0000005F">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Open Arduino IDE</w:t>
      </w:r>
      <w:r w:rsidDel="00000000" w:rsidR="00000000" w:rsidRPr="00000000">
        <w:rPr>
          <w:rFonts w:ascii="Google Sans Text" w:cs="Google Sans Text" w:eastAsia="Google Sans Text" w:hAnsi="Google Sans Text"/>
          <w:color w:val="1f1f1f"/>
          <w:rtl w:val="0"/>
        </w:rPr>
        <w:t xml:space="preserve"> to check the Port number (e.g., COM3).</w:t>
      </w:r>
    </w:p>
    <w:p w:rsidR="00000000" w:rsidDel="00000000" w:rsidP="00000000" w:rsidRDefault="00000000" w:rsidRPr="00000000" w14:paraId="00000060">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CLOSE ARDUINO IDE</w:t>
      </w:r>
      <w:r w:rsidDel="00000000" w:rsidR="00000000" w:rsidRPr="00000000">
        <w:rPr>
          <w:rFonts w:ascii="Google Sans Text" w:cs="Google Sans Text" w:eastAsia="Google Sans Text" w:hAnsi="Google Sans Text"/>
          <w:color w:val="1f1f1f"/>
          <w:rtl w:val="0"/>
        </w:rPr>
        <w:t xml:space="preserve"> completely (or at least close the Serial Monitor). If the Serial Monitor is open, Python will crash with PermissionError.</w:t>
      </w:r>
    </w:p>
    <w:p w:rsidR="00000000" w:rsidDel="00000000" w:rsidP="00000000" w:rsidRDefault="00000000" w:rsidRPr="00000000" w14:paraId="00000061">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Run the Python Script:</w:t>
      </w:r>
      <w:r w:rsidDel="00000000" w:rsidR="00000000" w:rsidRPr="00000000">
        <w:rPr>
          <w:rFonts w:ascii="Arial" w:cs="Arial" w:eastAsia="Arial" w:hAnsi="Arial"/>
          <w:b w:val="0"/>
          <w:bCs w:val="0"/>
          <w:i w:val="0"/>
          <w:iCs w:val="0"/>
          <w:smallCaps w:val="0"/>
          <w:strike w:val="0"/>
          <w:color w:val="000000"/>
          <w:sz w:val="22"/>
          <w:szCs w:val="22"/>
          <w:u w:val="none"/>
          <w:shd w:fill="auto" w:val="clear"/>
          <w:vertAlign w:val="baseline"/>
          <w:rtl w:val="0"/>
        </w:rPr>
        <w:br w:type="textWrapping"/>
      </w:r>
      <w:r w:rsidDel="00000000" w:rsidR="00000000" w:rsidRPr="00000000">
        <w:rPr>
          <w:rFonts w:ascii="Google Sans Text" w:cs="Google Sans Text" w:eastAsia="Google Sans Text" w:hAnsi="Google Sans Text"/>
          <w:color w:val="1f1f1f"/>
          <w:rtl w:val="0"/>
        </w:rPr>
        <w:t xml:space="preserve">python calibrated_logger.py</w:t>
        <w:br w:type="textWrapping"/>
      </w:r>
    </w:p>
    <w:p w:rsidR="00000000" w:rsidDel="00000000" w:rsidP="00000000" w:rsidRDefault="00000000" w:rsidRPr="00000000" w14:paraId="00000062">
      <w:pPr>
        <w:numPr>
          <w:ilvl w:val="0"/>
          <w:numId w:val="4"/>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Wait:</w:t>
      </w:r>
      <w:r w:rsidDel="00000000" w:rsidR="00000000" w:rsidRPr="00000000">
        <w:rPr>
          <w:rFonts w:ascii="Google Sans Text" w:cs="Google Sans Text" w:eastAsia="Google Sans Text" w:hAnsi="Google Sans Text"/>
          <w:color w:val="1f1f1f"/>
          <w:rtl w:val="0"/>
        </w:rPr>
        <w:t xml:space="preserve"> The script will pause for 4 seconds ("Cleaning buffer...").</w:t>
      </w:r>
    </w:p>
    <w:p w:rsidR="00000000" w:rsidDel="00000000" w:rsidP="00000000" w:rsidRDefault="00000000" w:rsidRPr="00000000" w14:paraId="00000063">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Verify:</w:t>
      </w:r>
      <w:r w:rsidDel="00000000" w:rsidR="00000000" w:rsidRPr="00000000">
        <w:rPr>
          <w:rFonts w:ascii="Google Sans Text" w:cs="Google Sans Text" w:eastAsia="Google Sans Text" w:hAnsi="Google Sans Text"/>
          <w:color w:val="1f1f1f"/>
          <w:rtl w:val="0"/>
        </w:rPr>
        <w:t xml:space="preserve"> A video window will appear. Green squares should outline the markers. Data logs should scroll in the terminal.</w:t>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Troubleshooting</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Symptom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Probable Cause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Solution</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PermissionError: Access is denied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The COM port is locked by another program.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Close Arduino IDE, PuTTY, or any other serial monitor.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"RX: -1.0, -1.0" in Logs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Markers are not detected.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Check lighting. Ensure all 3 markers (10, 11, 12) are in the frame.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No "PONG" / No Data Received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Serial driver issue or bad cable.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1. Use a Data USB cable.</w:t>
            </w:r>
          </w:p>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 Reinstall CP210x drivers.</w:t>
            </w:r>
          </w:p>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3. Check Device Manager for COM port number.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Values stuck at 0.0V / 0.0mA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Wiring issue.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Check the 4 wires to INA219 (VCC, GND, SDA, SCL). Ensure the Load is connected.</w:t>
            </w:r>
          </w:p>
        </w:tc>
      </w:tr>
    </w:tbl>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5.4 Data Retrieval</w:t>
      </w:r>
    </w:p>
    <w:p w:rsidR="00000000" w:rsidDel="00000000" w:rsidP="00000000" w:rsidRDefault="00000000" w:rsidRPr="00000000" w14:paraId="00000079">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When finished, press </w:t>
      </w:r>
      <w:r w:rsidDel="00000000" w:rsidR="00000000" w:rsidRPr="00000000">
        <w:rPr>
          <w:rFonts w:ascii="Google Sans Text" w:cs="Google Sans Text" w:eastAsia="Google Sans Text" w:hAnsi="Google Sans Text"/>
          <w:b w:val="1"/>
          <w:bCs w:val="1"/>
          <w:color w:val="1f1f1f"/>
          <w:rtl w:val="0"/>
        </w:rPr>
        <w:t xml:space="preserve">'q'</w:t>
      </w:r>
      <w:r w:rsidDel="00000000" w:rsidR="00000000" w:rsidRPr="00000000">
        <w:rPr>
          <w:rFonts w:ascii="Google Sans Text" w:cs="Google Sans Text" w:eastAsia="Google Sans Text" w:hAnsi="Google Sans Text"/>
          <w:color w:val="1f1f1f"/>
          <w:rtl w:val="0"/>
        </w:rPr>
        <w:t xml:space="preserve"> on the video window to stop.</w:t>
      </w:r>
    </w:p>
    <w:p w:rsidR="00000000" w:rsidDel="00000000" w:rsidP="00000000" w:rsidRDefault="00000000" w:rsidRPr="00000000" w14:paraId="0000007A">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A file named log_experience_YYYYMMDD_HHMMSS.csv will be saved in the script folder.</w:t>
      </w:r>
    </w:p>
    <w:p w:rsidR="00000000" w:rsidDel="00000000" w:rsidP="00000000" w:rsidRDefault="00000000" w:rsidRPr="00000000" w14:paraId="0000007B">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This file can be directly imported into MATLAB or Excel for analysis.</w:t>
      </w:r>
    </w:p>
    <w:p w:rsidR="00000000" w:rsidDel="00000000" w:rsidP="00000000" w:rsidRDefault="00000000" w:rsidRPr="00000000" w14:paraId="0000007C">
      <w:pPr>
        <w:pStyle w:val="Heading2"/>
        <w:pBdr>
          <w:top w:space="0" w:sz="0" w:val="nil"/>
          <w:left w:space="0" w:sz="0" w:val="nil"/>
          <w:bottom w:space="0" w:sz="0" w:val="nil"/>
          <w:right w:space="0" w:sz="0" w:val="nil"/>
          <w:between w:space="0" w:sz="0" w:val="nil"/>
        </w:pBdr>
        <w:shd w:fill="auto" w:val="clear"/>
        <w:spacing w:after="120" w:before="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Future Improvements</w:t>
      </w:r>
    </w:p>
    <w:p w:rsidR="00000000" w:rsidDel="00000000" w:rsidP="00000000" w:rsidRDefault="00000000" w:rsidRPr="00000000" w14:paraId="0000007D">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Wireless Data Transmission:</w:t>
      </w:r>
      <w:r w:rsidDel="00000000" w:rsidR="00000000" w:rsidRPr="00000000">
        <w:rPr>
          <w:rFonts w:ascii="Google Sans Text" w:cs="Google Sans Text" w:eastAsia="Google Sans Text" w:hAnsi="Google Sans Text"/>
          <w:color w:val="1f1f1f"/>
          <w:rtl w:val="0"/>
        </w:rPr>
        <w:t xml:space="preserve"> Replace the USB Serial link with </w:t>
      </w:r>
      <w:r w:rsidDel="00000000" w:rsidR="00000000" w:rsidRPr="00000000">
        <w:rPr>
          <w:rFonts w:ascii="Google Sans Text" w:cs="Google Sans Text" w:eastAsia="Google Sans Text" w:hAnsi="Google Sans Text"/>
          <w:b w:val="1"/>
          <w:bCs w:val="1"/>
          <w:color w:val="1f1f1f"/>
          <w:rtl w:val="0"/>
        </w:rPr>
        <w:t xml:space="preserve">Wi-Fi (MQTT or WebSocket)</w:t>
      </w:r>
      <w:r w:rsidDel="00000000" w:rsidR="00000000" w:rsidRPr="00000000">
        <w:rPr>
          <w:rFonts w:ascii="Google Sans Text" w:cs="Google Sans Text" w:eastAsia="Google Sans Text" w:hAnsi="Google Sans Text"/>
          <w:color w:val="1f1f1f"/>
          <w:rtl w:val="0"/>
        </w:rPr>
        <w:t xml:space="preserve">. This would allow the PC to be placed further away from the water tank, reducing the risk of water damage.</w:t>
      </w:r>
    </w:p>
    <w:p w:rsidR="00000000" w:rsidDel="00000000" w:rsidP="00000000" w:rsidRDefault="00000000" w:rsidRPr="00000000" w14:paraId="0000007E">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Active Load Control:</w:t>
      </w:r>
      <w:r w:rsidDel="00000000" w:rsidR="00000000" w:rsidRPr="00000000">
        <w:rPr>
          <w:rFonts w:ascii="Google Sans Text" w:cs="Google Sans Text" w:eastAsia="Google Sans Text" w:hAnsi="Google Sans Text"/>
          <w:color w:val="1f1f1f"/>
          <w:rtl w:val="0"/>
        </w:rPr>
        <w:t xml:space="preserve"> Implement a PWM control loop on the ESP32 to automatically adjust the load resistance (simulating different PTO damping coefficients) based on the wave amplitude detected by the vision system.</w:t>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Roboto Mono">
    <w:embedRegular w:fontKey="{00000000-0000-0000-0000-000000000000}" r:id="rId9" w:subsetted="0"/>
    <w:embedBold w:fontKey="{00000000-0000-0000-0000-000000000000}" r:id="rId10" w:subsetted="0"/>
    <w:embedItalic w:fontKey="{00000000-0000-0000-0000-000000000000}" r:id="rId11" w:subsetted="0"/>
    <w:embedBoldItalic w:fontKey="{00000000-0000-0000-0000-000000000000}" r:id="rId12"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87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decimal"/>
      <w:lvlText w:val="%2."/>
      <w:lvlJc w:val="left"/>
      <w:pPr>
        <w:ind w:left="885"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11" Type="http://schemas.openxmlformats.org/officeDocument/2006/relationships/font" Target="fonts/RobotoMono-italic.ttf"/><Relationship Id="rId10" Type="http://schemas.openxmlformats.org/officeDocument/2006/relationships/font" Target="fonts/RobotoMono-bold.ttf"/><Relationship Id="rId12" Type="http://schemas.openxmlformats.org/officeDocument/2006/relationships/font" Target="fonts/RobotoMono-boldItalic.ttf"/><Relationship Id="rId9" Type="http://schemas.openxmlformats.org/officeDocument/2006/relationships/font" Target="fonts/RobotoMono-regular.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